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Liberation Serif" w:hAnsi="Liberation Serif" w:cs="Liberation Serif;Times New Roma"/>
          <w:sz w:val="20"/>
          <w:szCs w:val="20"/>
        </w:rPr>
      </w:pPr>
      <w:r>
        <w:rPr>
          <w:rFonts w:cs="Liberation Serif;Times New Roma" w:ascii="Liberation Serif" w:hAnsi="Liberation Serif"/>
          <w:sz w:val="20"/>
          <w:szCs w:val="20"/>
        </w:rPr>
        <w:t>Liebe Eltern,</w:t>
      </w:r>
    </w:p>
    <w:p>
      <w:pPr>
        <w:pStyle w:val="Textbody"/>
        <w:rPr>
          <w:rFonts w:ascii="Liberation Serif" w:hAnsi="Liberation Serif" w:cs="Liberation Serif;Times New Roma"/>
          <w:sz w:val="20"/>
          <w:szCs w:val="20"/>
        </w:rPr>
      </w:pPr>
      <w:r>
        <w:rPr>
          <w:rFonts w:cs="Liberation Serif;Times New Roma" w:ascii="Liberation Serif" w:hAnsi="Liberation Serif"/>
          <w:sz w:val="20"/>
          <w:szCs w:val="20"/>
        </w:rPr>
        <w:t>Wie Sie dem Schulbrief entnehmen konnten, wird das gestaffelte Unterrichtsmodell an der Bültmannshofschule um zwei Wochen verlängert. Das bedeutet für den Ganztag, dass wir weiterhin additiv zum Unterricht arbeiten und die Kinder im Anschluss betreuen werden. Die Gruppenbildung wird dabei bis auf Weiteres im Klassenverbund bleiben, solange es personell machbar ist.</w:t>
      </w:r>
    </w:p>
    <w:p>
      <w:pPr>
        <w:pStyle w:val="Textbody"/>
        <w:rPr/>
      </w:pPr>
      <w:r>
        <w:rPr>
          <w:rFonts w:cs="Liberation Serif;Times New Roma" w:ascii="Liberation Serif" w:hAnsi="Liberation Serif"/>
          <w:sz w:val="20"/>
          <w:szCs w:val="20"/>
        </w:rPr>
        <w:t>Unserer Aktivitäten werden deshalb nicht im gewohnten Umfang starten können. Wir bedauern dies sehr, arbeiten aber an einer Lösung, die zumindest gruppenweise Angebote ermöglicht.</w:t>
      </w:r>
    </w:p>
    <w:p>
      <w:pPr>
        <w:pStyle w:val="Textbody"/>
        <w:rPr>
          <w:rFonts w:ascii="Liberation Serif" w:hAnsi="Liberation Serif" w:cs="Liberation Serif;Times New Roma"/>
          <w:sz w:val="20"/>
          <w:szCs w:val="20"/>
        </w:rPr>
      </w:pPr>
      <w:r>
        <w:rPr>
          <w:rFonts w:cs="Liberation Serif;Times New Roma" w:ascii="Liberation Serif" w:hAnsi="Liberation Serif"/>
          <w:sz w:val="20"/>
          <w:szCs w:val="20"/>
        </w:rPr>
        <w:t xml:space="preserve">Wie gewohnt wird täglich eine Studierzeit und ein warmes Mittagessen angeboten. Die Kinder werden von ihrer Gruppenleitung betreut. Gemeinsam genutztes Spielzeug / Beschäftigungsmaterial gibt es nach wie vor nicht. Sie können Ihren Kindern aber weiterhin gerne etwas von zu Hause mitgeben (Bälle, Inlineskates plus Protektoren, Roller etc. sind auch gern gesehen). Denken Sie auch an eine eigene Trinkflasche / einen eigenen Becher. </w:t>
      </w:r>
    </w:p>
    <w:p>
      <w:pPr>
        <w:pStyle w:val="Textbody"/>
        <w:rPr/>
      </w:pPr>
      <w:r>
        <w:rPr>
          <w:rFonts w:cs="Liberation Serif;Times New Roma" w:ascii="Liberation Serif" w:hAnsi="Liberation Serif"/>
          <w:sz w:val="20"/>
          <w:szCs w:val="20"/>
        </w:rPr>
        <w:t>Herzliche Grüße,</w:t>
      </w:r>
    </w:p>
    <w:p>
      <w:pPr>
        <w:pStyle w:val="Textbody"/>
        <w:rPr/>
      </w:pPr>
      <w:r>
        <w:rPr>
          <w:rFonts w:cs="Liberation Serif;Times New Roma" w:ascii="Liberation Serif" w:hAnsi="Liberation Serif"/>
          <w:sz w:val="20"/>
          <w:szCs w:val="20"/>
        </w:rPr>
        <w:t>A. Stelze  und  I. Bach</w:t>
      </w:r>
    </w:p>
    <w:p>
      <w:pPr>
        <w:pStyle w:val="Textbody"/>
        <w:rPr/>
      </w:pPr>
      <w:r>
        <w:rPr>
          <w:rFonts w:eastAsia="Lucida Sans Unicode" w:cs="Liberation Serif;Times New Roma" w:ascii="Liberation Serif;Times New Roma" w:hAnsi="Liberation Serif;Times New Roma"/>
          <w:sz w:val="20"/>
          <w:szCs w:val="20"/>
          <w:lang w:eastAsia="de-DE" w:bidi="ar-SA"/>
        </w:rPr>
        <w:t>_________________________________________________________________________________________</w:t>
      </w:r>
    </w:p>
    <w:p>
      <w:pPr>
        <w:pStyle w:val="Normal"/>
        <w:jc w:val="center"/>
        <w:textAlignment w:val="auto"/>
        <w:rPr>
          <w:rFonts w:ascii="Liberation Serif" w:hAnsi="Liberation Serif"/>
          <w:sz w:val="20"/>
          <w:szCs w:val="20"/>
        </w:rPr>
      </w:pPr>
      <w:r>
        <w:rPr>
          <w:rFonts w:eastAsia="Lucida Sans Unicode" w:cs="Liberation Serif;Times New Roma" w:ascii="Liberation Serif" w:hAnsi="Liberation Serif"/>
          <w:b/>
          <w:sz w:val="20"/>
          <w:szCs w:val="20"/>
          <w:lang w:eastAsia="de-DE" w:bidi="ar-SA"/>
        </w:rPr>
        <w:t>Anmeldung für die OGS-Betreuung in der Zeit vom 31.08.20 bis 11.09.20 (1b/2b)</w:t>
      </w:r>
    </w:p>
    <w:p>
      <w:pPr>
        <w:pStyle w:val="Normal"/>
        <w:jc w:val="center"/>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 xml:space="preserve">Die Anmeldung entweder per E-Mail an </w:t>
      </w:r>
      <w:r>
        <w:rPr>
          <w:rFonts w:eastAsia="Lucida Sans Unicode" w:cs="Liberation Serif;Times New Roma" w:ascii="Liberation Serif" w:hAnsi="Liberation Serif"/>
          <w:b/>
          <w:bCs/>
          <w:sz w:val="20"/>
          <w:szCs w:val="20"/>
          <w:lang w:eastAsia="de-DE" w:bidi="ar-SA"/>
        </w:rPr>
        <w:t>ogs-abfrage@bueltmannshofschule.de</w:t>
      </w:r>
      <w:r>
        <w:rPr>
          <w:rFonts w:eastAsia="Lucida Sans Unicode" w:cs="Liberation Serif;Times New Roma" w:ascii="Liberation Serif" w:hAnsi="Liberation Serif"/>
          <w:sz w:val="20"/>
          <w:szCs w:val="20"/>
          <w:lang w:eastAsia="de-DE" w:bidi="ar-SA"/>
        </w:rPr>
        <w:t xml:space="preserve"> oder ausgedruckt per Postmappe. </w:t>
      </w:r>
      <w:r>
        <w:rPr>
          <w:rFonts w:eastAsia="Lucida Sans Unicode" w:cs="Liberation Serif;Times New Roma" w:ascii="Liberation Serif" w:hAnsi="Liberation Serif"/>
          <w:b/>
          <w:bCs/>
          <w:sz w:val="20"/>
          <w:szCs w:val="20"/>
          <w:lang w:eastAsia="de-DE" w:bidi="ar-SA"/>
        </w:rPr>
        <w:t xml:space="preserve">Bitte melden Sie Ihr Kind bis Freitag, 28.08.20, um 10 Uhr an. </w:t>
      </w:r>
    </w:p>
    <w:p>
      <w:pPr>
        <w:pStyle w:val="Normal"/>
        <w:textAlignment w:val="auto"/>
        <w:rPr>
          <w:rFonts w:ascii="Liberation Serif" w:hAnsi="Liberation Serif"/>
          <w:sz w:val="20"/>
          <w:szCs w:val="20"/>
        </w:rPr>
      </w:pPr>
      <w:r>
        <w:rPr>
          <w:rFonts w:ascii="Liberation Serif" w:hAnsi="Liberation Serif"/>
          <w:sz w:val="20"/>
          <w:szCs w:val="20"/>
        </w:rPr>
      </w:r>
    </w:p>
    <w:p>
      <w:pPr>
        <w:pStyle w:val="Normal"/>
        <w:textAlignment w:val="auto"/>
        <w:rPr>
          <w:b/>
          <w:b/>
          <w:bCs/>
        </w:rPr>
      </w:pPr>
      <w:r>
        <w:rPr>
          <w:rFonts w:eastAsia="Lucida Sans Unicode" w:cs="Liberation Serif;Times New Roma" w:ascii="Liberation Serif" w:hAnsi="Liberation Serif"/>
          <w:b/>
          <w:bCs/>
          <w:sz w:val="20"/>
          <w:szCs w:val="20"/>
          <w:lang w:eastAsia="de-DE" w:bidi="ar-SA"/>
        </w:rPr>
        <w:t>Bitte beachten Sie:</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sz w:val="20"/>
          <w:szCs w:val="20"/>
          <w:lang w:eastAsia="ar-SA" w:bidi="ar-SA"/>
        </w:rPr>
      </w:pPr>
      <w:r>
        <w:rPr>
          <w:rFonts w:eastAsia="Liberation Serif;Times New Roma" w:cs="Liberation Serif;Times New Roma" w:ascii="Liberation Serif" w:hAnsi="Liberation Serif"/>
          <w:sz w:val="20"/>
          <w:szCs w:val="20"/>
          <w:lang w:eastAsia="ar-SA" w:bidi="ar-SA"/>
        </w:rPr>
        <w:t xml:space="preserve">Eine gemeinsame Frühbetreuung vor dem Unterricht wird es nicht geben. Sollten Sie zwingend auf Betreuung vor dem Unterricht angewiesen sein, notieren Sie dies für den jeweiligen Tag auf der Abfrage. </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sz w:val="20"/>
          <w:szCs w:val="20"/>
          <w:lang w:eastAsia="ar-SA" w:bidi="ar-SA"/>
        </w:rPr>
      </w:pPr>
      <w:r>
        <w:rPr>
          <w:rFonts w:eastAsia="Liberation Serif;Times New Roma" w:cs="Liberation Serif;Times New Roma" w:ascii="Liberation Serif" w:hAnsi="Liberation Serif"/>
          <w:sz w:val="20"/>
          <w:szCs w:val="20"/>
          <w:lang w:eastAsia="ar-SA" w:bidi="ar-SA"/>
        </w:rPr>
        <w:t>Der Ganztag endet für alle um 16 Uhr.</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b/>
          <w:b/>
          <w:sz w:val="20"/>
          <w:szCs w:val="20"/>
          <w:lang w:eastAsia="ar-SA" w:bidi="ar-SA"/>
        </w:rPr>
      </w:pPr>
      <w:r>
        <w:rPr>
          <w:rFonts w:eastAsia="Liberation Serif;Times New Roma" w:cs="Liberation Serif;Times New Roma" w:ascii="Liberation Serif" w:hAnsi="Liberation Serif"/>
          <w:b/>
          <w:sz w:val="20"/>
          <w:szCs w:val="20"/>
          <w:lang w:eastAsia="ar-SA" w:bidi="ar-SA"/>
        </w:rPr>
        <w:t xml:space="preserve">Die angegebenen Zeiten sind für die kommenden zwei Wochen verbindlich und können nur in </w:t>
      </w:r>
      <w:r>
        <w:rPr>
          <w:rFonts w:eastAsia="Liberation Serif;Times New Roma" w:cs="Liberation Serif;Times New Roma" w:ascii="Liberation Serif" w:hAnsi="Liberation Serif"/>
          <w:b/>
          <w:sz w:val="20"/>
          <w:szCs w:val="20"/>
          <w:lang w:eastAsia="ar-SA" w:bidi="ar-SA"/>
        </w:rPr>
        <w:t xml:space="preserve">absoluten </w:t>
      </w:r>
      <w:r>
        <w:rPr>
          <w:rFonts w:eastAsia="Liberation Serif;Times New Roma" w:cs="Liberation Serif;Times New Roma" w:ascii="Liberation Serif" w:hAnsi="Liberation Serif"/>
          <w:b/>
          <w:sz w:val="20"/>
          <w:szCs w:val="20"/>
          <w:lang w:eastAsia="ar-SA" w:bidi="ar-SA"/>
        </w:rPr>
        <w:t>Ausnahmefällen geändert werden.</w:t>
      </w:r>
    </w:p>
    <w:p>
      <w:pPr>
        <w:pStyle w:val="Normal"/>
        <w:textAlignment w:val="auto"/>
        <w:rPr>
          <w:rFonts w:eastAsia="Lucida Sans Unicode" w:cs="Liberation Serif;Times New Roma"/>
          <w:lang w:eastAsia="de-DE" w:bidi="ar-SA"/>
        </w:rPr>
      </w:pPr>
      <w:r>
        <w:rPr>
          <w:rFonts w:eastAsia="Lucida Sans Unicode" w:cs="Liberation Serif;Times New Roma"/>
          <w:lang w:eastAsia="de-DE" w:bidi="ar-SA"/>
        </w:rPr>
      </w:r>
    </w:p>
    <w:p>
      <w:pPr>
        <w:pStyle w:val="Normal"/>
        <w:textAlignment w:val="auto"/>
        <w:rPr>
          <w:rFonts w:eastAsia="Lucida Sans Unicode" w:cs="Liberation Serif;Times New Roma"/>
          <w:lang w:eastAsia="de-DE" w:bidi="ar-SA"/>
        </w:rPr>
      </w:pPr>
      <w:r>
        <w:rPr>
          <w:rFonts w:eastAsia="Lucida Sans Unicode" w:cs="Liberation Serif;Times New Roma"/>
          <w:lang w:eastAsia="de-DE" w:bidi="ar-SA"/>
        </w:rPr>
      </w:r>
      <w:bookmarkStart w:id="0" w:name="_GoBack"/>
      <w:bookmarkStart w:id="1" w:name="_GoBack"/>
      <w:bookmarkEnd w:id="1"/>
    </w:p>
    <w:p>
      <w:pPr>
        <w:pStyle w:val="Normal"/>
        <w:textAlignment w:val="auto"/>
        <w:rPr>
          <w:rFonts w:ascii="Liberation Serif" w:hAnsi="Liberation Serif"/>
          <w:sz w:val="20"/>
          <w:szCs w:val="20"/>
        </w:rPr>
      </w:pPr>
      <w:bookmarkStart w:id="2" w:name="__DdeLink__289_445274521"/>
      <w:r>
        <w:rPr>
          <w:rFonts w:eastAsia="Lucida Sans Unicode" w:cs="Liberation Serif;Times New Roma" w:ascii="Liberation Serif" w:hAnsi="Liberation Serif"/>
          <w:sz w:val="20"/>
          <w:szCs w:val="20"/>
          <w:lang w:eastAsia="de-DE" w:bidi="ar-SA"/>
        </w:rPr>
        <w:t>Mein Kind _____________________________ Klasse _______ wird abgeholt (bitte ankreuzen):</w:t>
      </w:r>
      <w:bookmarkEnd w:id="2"/>
    </w:p>
    <w:p>
      <w:pPr>
        <w:pStyle w:val="Normal"/>
        <w:spacing w:lineRule="auto" w:line="276"/>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bl>
      <w:tblPr>
        <w:tblW w:w="9421" w:type="dxa"/>
        <w:jc w:val="left"/>
        <w:tblInd w:w="-133" w:type="dxa"/>
        <w:tblCellMar>
          <w:top w:w="0" w:type="dxa"/>
          <w:left w:w="108" w:type="dxa"/>
          <w:bottom w:w="0" w:type="dxa"/>
          <w:right w:w="108" w:type="dxa"/>
        </w:tblCellMar>
        <w:tblLook w:firstRow="0" w:noVBand="0" w:lastRow="0" w:firstColumn="0" w:lastColumn="0" w:noHBand="0" w:val="0000"/>
      </w:tblPr>
      <w:tblGrid>
        <w:gridCol w:w="715"/>
        <w:gridCol w:w="1540"/>
        <w:gridCol w:w="1275"/>
        <w:gridCol w:w="1275"/>
        <w:gridCol w:w="884"/>
        <w:gridCol w:w="1057"/>
        <w:gridCol w:w="1063"/>
        <w:gridCol w:w="749"/>
        <w:gridCol w:w="862"/>
      </w:tblGrid>
      <w:tr>
        <w:trPr/>
        <w:tc>
          <w:tcPr>
            <w:tcW w:w="71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540"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 xml:space="preserve">Wir benötigen Frühbetreuung </w:t>
            </w:r>
          </w:p>
          <w:p>
            <w:pPr>
              <w:pStyle w:val="Normal"/>
              <w:textAlignment w:val="auto"/>
              <w:rPr/>
            </w:pPr>
            <w:r>
              <w:rPr>
                <w:rFonts w:eastAsia="Lucida Sans Unicode" w:cs="Liberation Serif;Times New Roma" w:ascii="Liberation Serif" w:hAnsi="Liberation Serif"/>
                <w:sz w:val="20"/>
                <w:szCs w:val="20"/>
                <w:lang w:eastAsia="de-DE" w:bidi="ar-SA"/>
              </w:rPr>
              <w:t>(ab 7:45 Uhr)</w:t>
            </w:r>
          </w:p>
        </w:tc>
        <w:tc>
          <w:tcPr>
            <w:tcW w:w="127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nach dem Unterricht</w:t>
            </w:r>
          </w:p>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(11:45 Uhr)</w:t>
            </w:r>
          </w:p>
        </w:tc>
        <w:tc>
          <w:tcPr>
            <w:tcW w:w="127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nach Essen&amp; Studierzeit</w:t>
            </w:r>
          </w:p>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(13:15 Uhr)</w:t>
            </w:r>
          </w:p>
        </w:tc>
        <w:tc>
          <w:tcPr>
            <w:tcW w:w="884" w:type="dxa"/>
            <w:tcBorders>
              <w:top w:val="single" w:sz="4" w:space="0" w:color="000000"/>
              <w:left w:val="single" w:sz="4" w:space="0" w:color="000000"/>
              <w:bottom w:val="single" w:sz="4" w:space="0" w:color="000000"/>
            </w:tcBorders>
            <w:shd w:color="auto" w:fill="auto" w:val="clear"/>
          </w:tcPr>
          <w:p>
            <w:pPr>
              <w:pStyle w:val="Normal"/>
              <w:textAlignment w:val="auto"/>
              <w:rPr>
                <w:sz w:val="20"/>
                <w:szCs w:val="20"/>
              </w:rPr>
            </w:pPr>
            <w:r>
              <w:rPr>
                <w:sz w:val="20"/>
                <w:szCs w:val="20"/>
              </w:rPr>
              <w:t xml:space="preserve">Um </w:t>
            </w:r>
          </w:p>
          <w:p>
            <w:pPr>
              <w:pStyle w:val="Normal"/>
              <w:textAlignment w:val="auto"/>
              <w:rPr>
                <w:sz w:val="20"/>
                <w:szCs w:val="20"/>
              </w:rPr>
            </w:pPr>
            <w:r>
              <w:rPr>
                <w:sz w:val="20"/>
                <w:szCs w:val="20"/>
              </w:rPr>
              <w:t>14:15 Uhr</w:t>
            </w:r>
          </w:p>
        </w:tc>
        <w:tc>
          <w:tcPr>
            <w:tcW w:w="1057" w:type="dxa"/>
            <w:tcBorders>
              <w:top w:val="single" w:sz="4" w:space="0" w:color="000000"/>
              <w:left w:val="single" w:sz="4" w:space="0" w:color="000000"/>
              <w:bottom w:val="single" w:sz="4" w:space="0" w:color="000000"/>
            </w:tcBorders>
            <w:shd w:fill="auto" w:val="clear"/>
          </w:tcPr>
          <w:p>
            <w:pPr>
              <w:pStyle w:val="Normal"/>
              <w:textAlignment w:val="auto"/>
              <w:rPr>
                <w:sz w:val="20"/>
                <w:szCs w:val="20"/>
              </w:rPr>
            </w:pPr>
            <w:r>
              <w:rPr>
                <w:sz w:val="20"/>
                <w:szCs w:val="20"/>
              </w:rPr>
              <w:t>Um</w:t>
            </w:r>
          </w:p>
          <w:p>
            <w:pPr>
              <w:pStyle w:val="Normal"/>
              <w:textAlignment w:val="auto"/>
              <w:rPr>
                <w:sz w:val="20"/>
                <w:szCs w:val="20"/>
              </w:rPr>
            </w:pPr>
            <w:r>
              <w:rPr>
                <w:sz w:val="20"/>
                <w:szCs w:val="20"/>
              </w:rPr>
              <w:t>15:00 Uhr</w:t>
            </w:r>
          </w:p>
        </w:tc>
        <w:tc>
          <w:tcPr>
            <w:tcW w:w="1063"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 xml:space="preserve">um </w:t>
            </w:r>
          </w:p>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16:00 Uhr</w:t>
            </w:r>
          </w:p>
        </w:tc>
        <w:tc>
          <w:tcPr>
            <w:tcW w:w="749"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Geht alleine</w:t>
            </w:r>
          </w:p>
          <w:p>
            <w:pPr>
              <w:pStyle w:val="Normal"/>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Bemer-kungen</w:t>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 13.08.</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14.08.</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31.08.</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01.09.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02.09.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w:t>
            </w:r>
          </w:p>
          <w:p>
            <w:pPr>
              <w:pStyle w:val="Normal"/>
              <w:snapToGrid w:val="false"/>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03.09.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04.09.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07.09.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08.09.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09.09.</w:t>
            </w:r>
          </w:p>
        </w:tc>
        <w:tc>
          <w:tcPr>
            <w:tcW w:w="154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10.09.</w:t>
            </w:r>
          </w:p>
        </w:tc>
        <w:tc>
          <w:tcPr>
            <w:tcW w:w="1540"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5" w:type="dxa"/>
            <w:tcBorders>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11.09.</w:t>
            </w:r>
          </w:p>
        </w:tc>
        <w:tc>
          <w:tcPr>
            <w:tcW w:w="1540"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5"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5"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84" w:type="dxa"/>
            <w:tcBorders>
              <w:left w:val="single" w:sz="4" w:space="0" w:color="000000"/>
              <w:bottom w:val="single" w:sz="4" w:space="0" w:color="000000"/>
              <w:right w:val="single" w:sz="4" w:space="0" w:color="000000"/>
            </w:tcBorders>
            <w:shd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7"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49"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862" w:type="dxa"/>
            <w:tcBorders>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bl>
    <w:p>
      <w:pPr>
        <w:pStyle w:val="Textbody"/>
        <w:spacing w:before="0" w:after="120"/>
        <w:rPr/>
      </w:pPr>
      <w:r>
        <w:rPr/>
      </w:r>
    </w:p>
    <w:sectPr>
      <w:headerReference w:type="default" r:id="rId2"/>
      <w:headerReference w:type="first" r:id="rId3"/>
      <w:footerReference w:type="default" r:id="rId4"/>
      <w:footerReference w:type="first" r:id="rId5"/>
      <w:type w:val="nextPage"/>
      <w:pgSz w:w="11906" w:h="16838"/>
      <w:pgMar w:left="1417" w:right="1417" w:header="720" w:top="1417" w:footer="72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Arial">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de-DE"/>
      </w:rPr>
    </w:pPr>
    <w:r>
      <w:rPr>
        <w:lang w:eastAsia="de-DE"/>
      </w:rPr>
      <w:drawing>
        <wp:anchor behindDoc="1" distT="0" distB="0" distL="0" distR="0" simplePos="0" locked="0" layoutInCell="1" allowOverlap="1" relativeHeight="2">
          <wp:simplePos x="0" y="0"/>
          <wp:positionH relativeFrom="column">
            <wp:posOffset>6244590</wp:posOffset>
          </wp:positionH>
          <wp:positionV relativeFrom="paragraph">
            <wp:posOffset>-1424940</wp:posOffset>
          </wp:positionV>
          <wp:extent cx="464185" cy="94996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464185" cy="94996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eastAsia="de-DE"/>
      </w:rPr>
    </w:pPr>
    <w:r>
      <w:rPr>
        <w:lang w:eastAsia="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8"/>
      <w:numFmt w:val="bullet"/>
      <w:lvlText w:val="-"/>
      <w:lvlJc w:val="left"/>
      <w:pPr>
        <w:ind w:left="720" w:hanging="360"/>
      </w:pPr>
      <w:rPr>
        <w:rFonts w:ascii="Liberation Serif" w:hAnsi="Liberation Serif" w:cs="Liberation Serif" w:hint="default"/>
        <w:sz w:val="20"/>
        <w:b/>
        <w:rFonts w:cs="Liberation Seri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宋体"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Liberation Serif;Times New Roma" w:hAnsi="Liberation Serif;Times New Roma" w:eastAsia="Times New Roman" w:cs="Liberation Serif;Times New Roma"/>
      <w:color w:val="auto"/>
      <w:kern w:val="2"/>
      <w:sz w:val="18"/>
      <w:szCs w:val="18"/>
      <w:lang w:val="de-DE" w:eastAsia="ar-SA" w:bidi="ar-SA"/>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3z0" w:customStyle="1">
    <w:name w:val="WW8Num3z0"/>
    <w:qFormat/>
    <w:rPr>
      <w:rFonts w:ascii="Liberation Serif;Times New Roma" w:hAnsi="Liberation Serif;Times New Roma" w:eastAsia="Times New Roman" w:cs="Liberation Serif;Times New Rom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Liberation Serif;Times New Roma" w:hAnsi="Liberation Serif;Times New Roma" w:eastAsia="Times New Roman" w:cs="Liberation Serif;Times New Roma"/>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Liberation Serif;Times New Roma" w:hAnsi="Liberation Serif;Times New Roma" w:eastAsia="Times New Roman" w:cs="Liberation Serif;Times New Roma"/>
      <w:kern w:val="2"/>
      <w:sz w:val="18"/>
      <w:szCs w:val="18"/>
      <w:lang w:eastAsia="ar-SA" w:bidi="ar-SA"/>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ZchnZchn2" w:customStyle="1">
    <w:name w:val="Zchn Zchn2"/>
    <w:qFormat/>
    <w:rPr>
      <w:rFonts w:ascii="Tahoma" w:hAnsi="Tahoma" w:cs="Mangal"/>
      <w:kern w:val="2"/>
      <w:sz w:val="16"/>
      <w:szCs w:val="14"/>
      <w:lang w:eastAsia="zh-CN" w:bidi="hi-IN"/>
    </w:rPr>
  </w:style>
  <w:style w:type="character" w:styleId="ZchnZchn1" w:customStyle="1">
    <w:name w:val="Zchn Zchn1"/>
    <w:qFormat/>
    <w:rPr>
      <w:rFonts w:cs="Mangal"/>
      <w:kern w:val="2"/>
      <w:sz w:val="24"/>
      <w:szCs w:val="21"/>
      <w:lang w:eastAsia="zh-CN" w:bidi="hi-IN"/>
    </w:rPr>
  </w:style>
  <w:style w:type="character" w:styleId="ZchnZchn" w:customStyle="1">
    <w:name w:val="Zchn Zchn"/>
    <w:qFormat/>
    <w:rPr>
      <w:rFonts w:cs="Mangal"/>
      <w:kern w:val="2"/>
      <w:sz w:val="24"/>
      <w:szCs w:val="21"/>
      <w:lang w:eastAsia="zh-CN" w:bidi="hi-IN"/>
    </w:rPr>
  </w:style>
  <w:style w:type="character" w:styleId="Internetverknpfung" w:customStyle="1">
    <w:name w:val="Internetverknüpfung"/>
    <w:rPr>
      <w:color w:val="0563C1"/>
      <w:u w:val="single"/>
    </w:rPr>
  </w:style>
  <w:style w:type="paragraph" w:styleId="Berschrift" w:customStyle="1">
    <w:name w:val="Überschrift"/>
    <w:basedOn w:val="Normal"/>
    <w:next w:val="Textbody"/>
    <w:qFormat/>
    <w:pPr>
      <w:keepNext w:val="true"/>
      <w:spacing w:before="240" w:after="120"/>
    </w:pPr>
    <w:rPr>
      <w:rFonts w:ascii="Arial" w:hAnsi="Arial"/>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before="0" w:after="120"/>
    </w:pPr>
    <w:rPr/>
  </w:style>
  <w:style w:type="paragraph" w:styleId="BalloonText">
    <w:name w:val="Balloon Text"/>
    <w:basedOn w:val="Normal"/>
    <w:qFormat/>
    <w:pPr/>
    <w:rPr>
      <w:rFonts w:ascii="Tahoma" w:hAnsi="Tahoma" w:cs="Mangal"/>
      <w:sz w:val="16"/>
      <w:szCs w:val="14"/>
    </w:rPr>
  </w:style>
  <w:style w:type="paragraph" w:styleId="KopfundFuzeile" w:customStyle="1">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rFonts w:cs="Mangal"/>
      <w:szCs w:val="21"/>
    </w:rPr>
  </w:style>
  <w:style w:type="paragraph" w:styleId="Fuzeile">
    <w:name w:val="Footer"/>
    <w:basedOn w:val="Normal"/>
    <w:pPr>
      <w:tabs>
        <w:tab w:val="clear" w:pos="709"/>
        <w:tab w:val="center" w:pos="4536" w:leader="none"/>
        <w:tab w:val="right" w:pos="9072" w:leader="none"/>
      </w:tabs>
    </w:pPr>
    <w:rPr>
      <w:rFonts w:cs="Mangal"/>
      <w:szCs w:val="21"/>
    </w:rPr>
  </w:style>
  <w:style w:type="paragraph" w:styleId="Rahmeninhalt" w:customStyle="1">
    <w:name w:val="Rahmeninhalt"/>
    <w:basedOn w:val="Normal"/>
    <w:qFormat/>
    <w:pPr/>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paragraph" w:styleId="ListParagraph">
    <w:name w:val="List Paragraph"/>
    <w:basedOn w:val="Normal"/>
    <w:uiPriority w:val="34"/>
    <w:qFormat/>
    <w:rsid w:val="006261de"/>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LibreOffice/6.3.5.2$Windows_X86_64 LibreOffice_project/dd0751754f11728f69b42ee2af66670068624673</Application>
  <Pages>2</Pages>
  <Words>305</Words>
  <Characters>1840</Characters>
  <CharactersWithSpaces>2099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2020-08-25T07:11:00Z</dcterms:created>
  <dc:creator>FSP</dc:creator>
  <dc:description/>
  <dc:language>de-DE</dc:language>
  <cp:lastModifiedBy/>
  <cp:lastPrinted>1995-11-21T17:41:00Z</cp:lastPrinted>
  <dcterms:modified xsi:type="dcterms:W3CDTF">2020-08-25T12:31:53Z</dcterms:modified>
  <cp:revision>4</cp:revision>
  <dc:subject/>
  <dc:title>Bielefeld, den 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